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8BE0" w14:textId="4E34996B" w:rsidR="1846AAC2" w:rsidRDefault="1846AAC2" w:rsidP="093D0CA6">
      <w:pPr>
        <w:rPr>
          <w:rFonts w:asciiTheme="majorHAnsi" w:eastAsiaTheme="majorEastAsia" w:hAnsiTheme="majorHAnsi" w:cstheme="majorBidi"/>
          <w:sz w:val="36"/>
          <w:szCs w:val="36"/>
          <w:u w:val="single"/>
        </w:rPr>
      </w:pPr>
      <w:r w:rsidRPr="093D0CA6">
        <w:rPr>
          <w:rFonts w:asciiTheme="majorHAnsi" w:eastAsiaTheme="majorEastAsia" w:hAnsiTheme="majorHAnsi" w:cstheme="majorBidi"/>
          <w:sz w:val="36"/>
          <w:szCs w:val="36"/>
          <w:u w:val="single"/>
        </w:rPr>
        <w:t>History of the Atom</w:t>
      </w:r>
      <w:r w:rsidR="6FB76A7A" w:rsidRPr="093D0CA6">
        <w:rPr>
          <w:rFonts w:asciiTheme="majorHAnsi" w:eastAsiaTheme="majorEastAsia" w:hAnsiTheme="majorHAnsi" w:cstheme="majorBidi"/>
          <w:sz w:val="36"/>
          <w:szCs w:val="36"/>
          <w:u w:val="single"/>
        </w:rPr>
        <w:t>:</w:t>
      </w:r>
    </w:p>
    <w:p w14:paraId="35474A7D" w14:textId="7A8D74B4" w:rsidR="5052EE50" w:rsidRDefault="5052EE50" w:rsidP="093D0CA6">
      <w:pPr>
        <w:rPr>
          <w:rFonts w:ascii="Calibri Light" w:eastAsia="Calibri Light" w:hAnsi="Calibri Light" w:cs="Calibri Light"/>
          <w:i/>
          <w:iCs/>
          <w:sz w:val="36"/>
          <w:szCs w:val="36"/>
        </w:rPr>
      </w:pPr>
      <w:r w:rsidRPr="093D0CA6">
        <w:rPr>
          <w:rFonts w:ascii="Calibri Light" w:eastAsia="Calibri Light" w:hAnsi="Calibri Light" w:cs="Calibri Light"/>
          <w:b/>
          <w:bCs/>
          <w:i/>
          <w:iCs/>
        </w:rPr>
        <w:t>The spec</w:t>
      </w:r>
      <w:r w:rsidRPr="093D0CA6">
        <w:rPr>
          <w:rFonts w:ascii="Calibri Light" w:eastAsia="Calibri Light" w:hAnsi="Calibri Light" w:cs="Calibri Light"/>
          <w:i/>
          <w:iCs/>
        </w:rPr>
        <w:t xml:space="preserve"> - how knowledge of the structure of the atom developed in terms of a succession of gradually more sophisticated models; interpretation of these and other examples of such developing models.</w:t>
      </w:r>
    </w:p>
    <w:p w14:paraId="7D6A5B3A" w14:textId="22AD375A" w:rsidR="40F681BF" w:rsidRDefault="40F681BF" w:rsidP="67AA77CA">
      <w:pPr>
        <w:rPr>
          <w:rFonts w:asciiTheme="majorHAnsi" w:eastAsiaTheme="majorEastAsia" w:hAnsiTheme="majorHAnsi" w:cstheme="majorBidi"/>
        </w:rPr>
      </w:pPr>
      <w:r w:rsidRPr="67AA77CA">
        <w:rPr>
          <w:rFonts w:asciiTheme="majorHAnsi" w:eastAsiaTheme="majorEastAsia" w:hAnsiTheme="majorHAnsi" w:cstheme="majorBidi"/>
        </w:rPr>
        <w:t xml:space="preserve">Ideas about the atom and its structure have changed overtime. Different scientists have continually developed new </w:t>
      </w:r>
      <w:r w:rsidR="0D545E27" w:rsidRPr="67AA77CA">
        <w:rPr>
          <w:rFonts w:asciiTheme="majorHAnsi" w:eastAsiaTheme="majorEastAsia" w:hAnsiTheme="majorHAnsi" w:cstheme="majorBidi"/>
        </w:rPr>
        <w:t>atomic</w:t>
      </w:r>
      <w:r w:rsidR="0D545E27" w:rsidRPr="67AA77CA">
        <w:rPr>
          <w:rFonts w:asciiTheme="majorHAnsi" w:eastAsiaTheme="majorEastAsia" w:hAnsiTheme="majorHAnsi" w:cstheme="majorBidi"/>
          <w:b/>
          <w:bCs/>
        </w:rPr>
        <w:t xml:space="preserve"> models </w:t>
      </w:r>
      <w:r w:rsidR="0D545E27" w:rsidRPr="67AA77CA">
        <w:rPr>
          <w:rFonts w:asciiTheme="majorHAnsi" w:eastAsiaTheme="majorEastAsia" w:hAnsiTheme="majorHAnsi" w:cstheme="majorBidi"/>
        </w:rPr>
        <w:t>as new experimental evidence was brought to light</w:t>
      </w:r>
      <w:r w:rsidR="2F4F54F9" w:rsidRPr="67AA77CA">
        <w:rPr>
          <w:rFonts w:asciiTheme="majorHAnsi" w:eastAsiaTheme="majorEastAsia" w:hAnsiTheme="majorHAnsi" w:cstheme="majorBidi"/>
        </w:rPr>
        <w:t>, until eventually the atomic model we know today was developed.</w:t>
      </w:r>
    </w:p>
    <w:p w14:paraId="0A4B095C" w14:textId="1DC684C8" w:rsidR="2F4F54F9" w:rsidRDefault="66F12DF0" w:rsidP="093D0CA6">
      <w:pPr>
        <w:rPr>
          <w:rFonts w:asciiTheme="majorHAnsi" w:eastAsiaTheme="majorEastAsia" w:hAnsiTheme="majorHAnsi" w:cstheme="majorBidi"/>
          <w:b/>
          <w:bCs/>
          <w:color w:val="FF0000"/>
          <w:u w:val="single"/>
        </w:rPr>
      </w:pPr>
      <w:r w:rsidRPr="093D0CA6">
        <w:rPr>
          <w:rFonts w:asciiTheme="majorHAnsi" w:eastAsiaTheme="majorEastAsia" w:hAnsiTheme="majorHAnsi" w:cstheme="majorBidi"/>
          <w:b/>
          <w:bCs/>
          <w:color w:val="FF0000"/>
          <w:u w:val="single"/>
        </w:rPr>
        <w:t>1803 – John Dalton</w:t>
      </w:r>
    </w:p>
    <w:p w14:paraId="6C551FEE" w14:textId="6D942E22" w:rsidR="7ED631BE" w:rsidRDefault="1ADC2F59" w:rsidP="093D0CA6">
      <w:pPr>
        <w:rPr>
          <w:rFonts w:asciiTheme="majorHAnsi" w:eastAsiaTheme="majorEastAsia" w:hAnsiTheme="majorHAnsi" w:cstheme="majorBidi"/>
        </w:rPr>
      </w:pPr>
      <w:r w:rsidRPr="093D0CA6">
        <w:rPr>
          <w:rFonts w:asciiTheme="majorHAnsi" w:eastAsiaTheme="majorEastAsia" w:hAnsiTheme="majorHAnsi" w:cstheme="majorBidi"/>
        </w:rPr>
        <w:t xml:space="preserve">Published the idea that all matter was </w:t>
      </w:r>
      <w:r w:rsidR="1EA93461" w:rsidRPr="093D0CA6">
        <w:rPr>
          <w:rFonts w:asciiTheme="majorHAnsi" w:eastAsiaTheme="majorEastAsia" w:hAnsiTheme="majorHAnsi" w:cstheme="majorBidi"/>
        </w:rPr>
        <w:t>made of</w:t>
      </w:r>
      <w:r w:rsidRPr="093D0CA6">
        <w:rPr>
          <w:rFonts w:asciiTheme="majorHAnsi" w:eastAsiaTheme="majorEastAsia" w:hAnsiTheme="majorHAnsi" w:cstheme="majorBidi"/>
        </w:rPr>
        <w:t xml:space="preserve"> tiny particles called atoms. </w:t>
      </w:r>
      <w:r w:rsidR="3875D8E0" w:rsidRPr="093D0CA6">
        <w:rPr>
          <w:rFonts w:asciiTheme="majorHAnsi" w:eastAsiaTheme="majorEastAsia" w:hAnsiTheme="majorHAnsi" w:cstheme="majorBidi"/>
        </w:rPr>
        <w:t xml:space="preserve">These </w:t>
      </w:r>
      <w:r w:rsidR="3875D8E0" w:rsidRPr="093D0CA6">
        <w:rPr>
          <w:rFonts w:asciiTheme="majorHAnsi" w:eastAsiaTheme="majorEastAsia" w:hAnsiTheme="majorHAnsi" w:cstheme="majorBidi"/>
          <w:b/>
          <w:bCs/>
        </w:rPr>
        <w:t xml:space="preserve">atoms are </w:t>
      </w:r>
      <w:r w:rsidR="3875D8E0" w:rsidRPr="093D0CA6">
        <w:rPr>
          <w:rFonts w:asciiTheme="majorHAnsi" w:eastAsiaTheme="majorEastAsia" w:hAnsiTheme="majorHAnsi" w:cstheme="majorBidi"/>
          <w:b/>
          <w:bCs/>
          <w:u w:val="single"/>
        </w:rPr>
        <w:t>spheres</w:t>
      </w:r>
      <w:r w:rsidR="3875D8E0" w:rsidRPr="093D0CA6">
        <w:rPr>
          <w:rFonts w:asciiTheme="majorHAnsi" w:eastAsiaTheme="majorEastAsia" w:hAnsiTheme="majorHAnsi" w:cstheme="majorBidi"/>
        </w:rPr>
        <w:t xml:space="preserve"> that could not be </w:t>
      </w:r>
      <w:r w:rsidR="28EA96DC" w:rsidRPr="093D0CA6">
        <w:rPr>
          <w:rFonts w:asciiTheme="majorHAnsi" w:eastAsiaTheme="majorEastAsia" w:hAnsiTheme="majorHAnsi" w:cstheme="majorBidi"/>
        </w:rPr>
        <w:t>divided,</w:t>
      </w:r>
      <w:r w:rsidR="3875D8E0" w:rsidRPr="093D0CA6">
        <w:rPr>
          <w:rFonts w:asciiTheme="majorHAnsi" w:eastAsiaTheme="majorEastAsia" w:hAnsiTheme="majorHAnsi" w:cstheme="majorBidi"/>
        </w:rPr>
        <w:t xml:space="preserve"> and each element is made from differ</w:t>
      </w:r>
      <w:r w:rsidR="3EF2EC5E" w:rsidRPr="093D0CA6">
        <w:rPr>
          <w:rFonts w:asciiTheme="majorHAnsi" w:eastAsiaTheme="majorEastAsia" w:hAnsiTheme="majorHAnsi" w:cstheme="majorBidi"/>
        </w:rPr>
        <w:t>ent spheres.</w:t>
      </w:r>
    </w:p>
    <w:p w14:paraId="7DAA2050" w14:textId="46AFF389" w:rsidR="149D9763" w:rsidRDefault="3EF2EC5E" w:rsidP="093D0CA6">
      <w:pPr>
        <w:rPr>
          <w:rFonts w:asciiTheme="majorHAnsi" w:eastAsiaTheme="majorEastAsia" w:hAnsiTheme="majorHAnsi" w:cstheme="majorBidi"/>
          <w:b/>
          <w:bCs/>
          <w:color w:val="0070C0"/>
          <w:u w:val="single"/>
        </w:rPr>
      </w:pPr>
      <w:r w:rsidRPr="093D0CA6">
        <w:rPr>
          <w:rFonts w:asciiTheme="majorHAnsi" w:eastAsiaTheme="majorEastAsia" w:hAnsiTheme="majorHAnsi" w:cstheme="majorBidi"/>
          <w:b/>
          <w:bCs/>
          <w:color w:val="0070C0"/>
          <w:u w:val="single"/>
        </w:rPr>
        <w:t xml:space="preserve">1897 – </w:t>
      </w:r>
      <w:proofErr w:type="spellStart"/>
      <w:r w:rsidRPr="093D0CA6">
        <w:rPr>
          <w:rFonts w:asciiTheme="majorHAnsi" w:eastAsiaTheme="majorEastAsia" w:hAnsiTheme="majorHAnsi" w:cstheme="majorBidi"/>
          <w:b/>
          <w:bCs/>
          <w:color w:val="0070C0"/>
          <w:u w:val="single"/>
        </w:rPr>
        <w:t>J.</w:t>
      </w:r>
      <w:proofErr w:type="gramStart"/>
      <w:r w:rsidRPr="093D0CA6">
        <w:rPr>
          <w:rFonts w:asciiTheme="majorHAnsi" w:eastAsiaTheme="majorEastAsia" w:hAnsiTheme="majorHAnsi" w:cstheme="majorBidi"/>
          <w:b/>
          <w:bCs/>
          <w:color w:val="0070C0"/>
          <w:u w:val="single"/>
        </w:rPr>
        <w:t>J.Thomson</w:t>
      </w:r>
      <w:proofErr w:type="spellEnd"/>
      <w:proofErr w:type="gramEnd"/>
      <w:r w:rsidRPr="093D0CA6">
        <w:rPr>
          <w:rFonts w:asciiTheme="majorHAnsi" w:eastAsiaTheme="majorEastAsia" w:hAnsiTheme="majorHAnsi" w:cstheme="majorBidi"/>
          <w:b/>
          <w:bCs/>
          <w:color w:val="0070C0"/>
        </w:rPr>
        <w:t xml:space="preserve"> </w:t>
      </w:r>
    </w:p>
    <w:p w14:paraId="5B945CF7" w14:textId="1210777F" w:rsidR="04644853" w:rsidRDefault="6D6550D9" w:rsidP="093D0CA6">
      <w:pPr>
        <w:rPr>
          <w:rFonts w:asciiTheme="majorHAnsi" w:eastAsiaTheme="majorEastAsia" w:hAnsiTheme="majorHAnsi" w:cstheme="majorBidi"/>
        </w:rPr>
      </w:pPr>
      <w:r w:rsidRPr="093D0CA6">
        <w:rPr>
          <w:rFonts w:asciiTheme="majorHAnsi" w:eastAsiaTheme="majorEastAsia" w:hAnsiTheme="majorHAnsi" w:cstheme="majorBidi"/>
        </w:rPr>
        <w:t>T</w:t>
      </w:r>
      <w:r w:rsidR="04644853">
        <w:rPr>
          <w:noProof/>
        </w:rPr>
        <w:drawing>
          <wp:anchor distT="0" distB="0" distL="114300" distR="114300" simplePos="0" relativeHeight="251656192" behindDoc="0" locked="0" layoutInCell="1" allowOverlap="1" wp14:anchorId="4D02AB30" wp14:editId="0BF031F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57250" cy="923192"/>
            <wp:effectExtent l="0" t="0" r="0" b="0"/>
            <wp:wrapSquare wrapText="bothSides"/>
            <wp:docPr id="974995356" name="Picture 97499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3D0CA6">
        <w:rPr>
          <w:rFonts w:asciiTheme="majorHAnsi" w:eastAsiaTheme="majorEastAsia" w:hAnsiTheme="majorHAnsi" w:cstheme="majorBidi"/>
        </w:rPr>
        <w:t xml:space="preserve">homson carried out experiments which led him to </w:t>
      </w:r>
      <w:r w:rsidR="406A43B8" w:rsidRPr="093D0CA6">
        <w:rPr>
          <w:rFonts w:asciiTheme="majorHAnsi" w:eastAsiaTheme="majorEastAsia" w:hAnsiTheme="majorHAnsi" w:cstheme="majorBidi"/>
          <w:b/>
          <w:bCs/>
        </w:rPr>
        <w:t xml:space="preserve">discover the </w:t>
      </w:r>
      <w:r w:rsidR="25C49D98" w:rsidRPr="093D0CA6">
        <w:rPr>
          <w:rFonts w:asciiTheme="majorHAnsi" w:eastAsiaTheme="majorEastAsia" w:hAnsiTheme="majorHAnsi" w:cstheme="majorBidi"/>
          <w:b/>
          <w:bCs/>
          <w:u w:val="single"/>
        </w:rPr>
        <w:t>electron,</w:t>
      </w:r>
      <w:r w:rsidR="406A43B8" w:rsidRPr="093D0CA6">
        <w:rPr>
          <w:rFonts w:asciiTheme="majorHAnsi" w:eastAsiaTheme="majorEastAsia" w:hAnsiTheme="majorHAnsi" w:cstheme="majorBidi"/>
        </w:rPr>
        <w:t xml:space="preserve"> </w:t>
      </w:r>
      <w:r w:rsidR="1B2B0C21" w:rsidRPr="093D0CA6">
        <w:rPr>
          <w:rFonts w:asciiTheme="majorHAnsi" w:eastAsiaTheme="majorEastAsia" w:hAnsiTheme="majorHAnsi" w:cstheme="majorBidi"/>
        </w:rPr>
        <w:t xml:space="preserve">this finding led to </w:t>
      </w:r>
      <w:r w:rsidR="5A298030" w:rsidRPr="093D0CA6">
        <w:rPr>
          <w:rFonts w:asciiTheme="majorHAnsi" w:eastAsiaTheme="majorEastAsia" w:hAnsiTheme="majorHAnsi" w:cstheme="majorBidi"/>
        </w:rPr>
        <w:t>his suggestion of the</w:t>
      </w:r>
      <w:r w:rsidR="5A298030" w:rsidRPr="093D0CA6">
        <w:rPr>
          <w:rFonts w:asciiTheme="majorHAnsi" w:eastAsiaTheme="majorEastAsia" w:hAnsiTheme="majorHAnsi" w:cstheme="majorBidi"/>
          <w:u w:val="single"/>
        </w:rPr>
        <w:t xml:space="preserve"> plum pudding model </w:t>
      </w:r>
      <w:r w:rsidR="5A298030" w:rsidRPr="093D0CA6">
        <w:rPr>
          <w:rFonts w:asciiTheme="majorHAnsi" w:eastAsiaTheme="majorEastAsia" w:hAnsiTheme="majorHAnsi" w:cstheme="majorBidi"/>
        </w:rPr>
        <w:t>of the atom.</w:t>
      </w:r>
      <w:r w:rsidR="0660F8F3" w:rsidRPr="093D0CA6">
        <w:rPr>
          <w:rFonts w:asciiTheme="majorHAnsi" w:eastAsiaTheme="majorEastAsia" w:hAnsiTheme="majorHAnsi" w:cstheme="majorBidi"/>
        </w:rPr>
        <w:t xml:space="preserve"> In this model, </w:t>
      </w:r>
      <w:r w:rsidR="20F082EF" w:rsidRPr="093D0CA6">
        <w:rPr>
          <w:rFonts w:asciiTheme="majorHAnsi" w:eastAsiaTheme="majorEastAsia" w:hAnsiTheme="majorHAnsi" w:cstheme="majorBidi"/>
        </w:rPr>
        <w:t xml:space="preserve">the atom is a ball of positive charge with electrons embedded in it, similar to </w:t>
      </w:r>
      <w:r w:rsidR="1A3F7019" w:rsidRPr="093D0CA6">
        <w:rPr>
          <w:rFonts w:asciiTheme="majorHAnsi" w:eastAsiaTheme="majorEastAsia" w:hAnsiTheme="majorHAnsi" w:cstheme="majorBidi"/>
        </w:rPr>
        <w:t xml:space="preserve">the currants embedded in a Christmas pudding. </w:t>
      </w:r>
    </w:p>
    <w:p w14:paraId="3FBC1021" w14:textId="1CC4F245" w:rsidR="00F360EF" w:rsidRDefault="00D40CE5" w:rsidP="38D4A9A4">
      <w:pPr>
        <w:rPr>
          <w:rFonts w:asciiTheme="majorHAnsi" w:eastAsiaTheme="majorEastAsia" w:hAnsiTheme="majorHAnsi" w:cstheme="majorBidi"/>
          <w:b/>
          <w:bCs/>
          <w:color w:val="7030A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C1433D" wp14:editId="52D798C8">
            <wp:simplePos x="0" y="0"/>
            <wp:positionH relativeFrom="column">
              <wp:posOffset>202565</wp:posOffset>
            </wp:positionH>
            <wp:positionV relativeFrom="paragraph">
              <wp:posOffset>103505</wp:posOffset>
            </wp:positionV>
            <wp:extent cx="1368425" cy="2358390"/>
            <wp:effectExtent l="0" t="0" r="0" b="0"/>
            <wp:wrapSquare wrapText="bothSides"/>
            <wp:docPr id="1509017558" name="Picture 1509017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6842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D1244" w14:textId="560C8AFC" w:rsidR="67AA77CA" w:rsidRDefault="7B579395" w:rsidP="093D0CA6">
      <w:pPr>
        <w:rPr>
          <w:rFonts w:asciiTheme="majorHAnsi" w:eastAsiaTheme="majorEastAsia" w:hAnsiTheme="majorHAnsi" w:cstheme="majorBidi"/>
          <w:b/>
          <w:bCs/>
          <w:color w:val="7030A0"/>
          <w:u w:val="single"/>
        </w:rPr>
      </w:pPr>
      <w:r w:rsidRPr="093D0CA6">
        <w:rPr>
          <w:rFonts w:asciiTheme="majorHAnsi" w:eastAsiaTheme="majorEastAsia" w:hAnsiTheme="majorHAnsi" w:cstheme="majorBidi"/>
          <w:b/>
          <w:bCs/>
          <w:color w:val="7030A0"/>
          <w:u w:val="single"/>
        </w:rPr>
        <w:t>1909 – Ernest Rutherford</w:t>
      </w:r>
    </w:p>
    <w:p w14:paraId="34EBE381" w14:textId="60B95962" w:rsidR="00D40CE5" w:rsidRPr="00DC0CD7" w:rsidRDefault="00F74BF5" w:rsidP="093D0CA6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E001B" wp14:editId="4C3CC28B">
                <wp:simplePos x="0" y="0"/>
                <wp:positionH relativeFrom="column">
                  <wp:posOffset>537834</wp:posOffset>
                </wp:positionH>
                <wp:positionV relativeFrom="paragraph">
                  <wp:posOffset>688218</wp:posOffset>
                </wp:positionV>
                <wp:extent cx="1485900" cy="0"/>
                <wp:effectExtent l="0" t="0" r="127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AAEA6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35pt,54.2pt" to="159.3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" strokecolor="#ed7d31 [3205]" strokeweight=".5pt">
                <v:stroke joinstyle="miter"/>
              </v:line>
            </w:pict>
          </mc:Fallback>
        </mc:AlternateContent>
      </w:r>
      <w:r w:rsidR="7B579395" w:rsidRPr="01F77AE6">
        <w:rPr>
          <w:rFonts w:asciiTheme="majorHAnsi" w:eastAsiaTheme="majorEastAsia" w:hAnsiTheme="majorHAnsi" w:cstheme="majorBidi"/>
        </w:rPr>
        <w:t xml:space="preserve">Rutherford designed an experiment to test the plum pudding model which led to the </w:t>
      </w:r>
      <w:r w:rsidR="7B579395" w:rsidRPr="093D0CA6">
        <w:rPr>
          <w:rFonts w:asciiTheme="majorHAnsi" w:eastAsiaTheme="majorEastAsia" w:hAnsiTheme="majorHAnsi" w:cstheme="majorBidi"/>
          <w:b/>
          <w:bCs/>
        </w:rPr>
        <w:t>discovery of the</w:t>
      </w:r>
      <w:r w:rsidR="7B579395" w:rsidRPr="01F77AE6">
        <w:rPr>
          <w:rFonts w:asciiTheme="majorHAnsi" w:eastAsiaTheme="majorEastAsia" w:hAnsiTheme="majorHAnsi" w:cstheme="majorBidi"/>
        </w:rPr>
        <w:t xml:space="preserve"> </w:t>
      </w:r>
      <w:r w:rsidR="7B579395" w:rsidRPr="093D0CA6">
        <w:rPr>
          <w:rFonts w:asciiTheme="majorHAnsi" w:eastAsiaTheme="majorEastAsia" w:hAnsiTheme="majorHAnsi" w:cstheme="majorBidi"/>
          <w:b/>
          <w:bCs/>
        </w:rPr>
        <w:t>nucleus.</w:t>
      </w:r>
      <w:r w:rsidR="7B579395" w:rsidRPr="01F77AE6">
        <w:rPr>
          <w:rFonts w:asciiTheme="majorHAnsi" w:eastAsiaTheme="majorEastAsia" w:hAnsiTheme="majorHAnsi" w:cstheme="majorBidi"/>
        </w:rPr>
        <w:t xml:space="preserve"> </w:t>
      </w:r>
      <w:r w:rsidR="7FC13F28" w:rsidRPr="01F77AE6">
        <w:rPr>
          <w:rFonts w:asciiTheme="majorHAnsi" w:eastAsiaTheme="majorEastAsia" w:hAnsiTheme="majorHAnsi" w:cstheme="majorBidi"/>
        </w:rPr>
        <w:t xml:space="preserve">This experiment is known as the </w:t>
      </w:r>
      <w:r w:rsidR="00DC0CD7">
        <w:rPr>
          <w:rFonts w:asciiTheme="majorHAnsi" w:eastAsiaTheme="majorEastAsia" w:hAnsiTheme="majorHAnsi" w:cstheme="majorBidi"/>
        </w:rPr>
        <w:t>‘alpha scattering</w:t>
      </w:r>
      <w:r w:rsidR="7FC13F28" w:rsidRPr="01F77AE6">
        <w:rPr>
          <w:rFonts w:asciiTheme="majorHAnsi" w:eastAsiaTheme="majorEastAsia" w:hAnsiTheme="majorHAnsi" w:cstheme="majorBidi"/>
        </w:rPr>
        <w:t xml:space="preserve"> experiment</w:t>
      </w:r>
      <w:r w:rsidR="00DC0CD7">
        <w:rPr>
          <w:rFonts w:asciiTheme="majorHAnsi" w:eastAsiaTheme="majorEastAsia" w:hAnsiTheme="majorHAnsi" w:cstheme="majorBidi"/>
        </w:rPr>
        <w:t>’</w:t>
      </w:r>
      <w:r w:rsidR="7FC13F28" w:rsidRPr="01F77AE6">
        <w:rPr>
          <w:rFonts w:asciiTheme="majorHAnsi" w:eastAsiaTheme="majorEastAsia" w:hAnsiTheme="majorHAnsi" w:cstheme="majorBidi"/>
        </w:rPr>
        <w:t>. Positively charged alpha particles were fired at a thin gold foil</w:t>
      </w:r>
      <w:r w:rsidR="53DB9A59" w:rsidRPr="01F77AE6">
        <w:rPr>
          <w:rFonts w:asciiTheme="majorHAnsi" w:eastAsiaTheme="majorEastAsia" w:hAnsiTheme="majorHAnsi" w:cstheme="majorBidi"/>
        </w:rPr>
        <w:t xml:space="preserve"> surrounded by a fluorescent screen.</w:t>
      </w:r>
      <w:r w:rsidR="00DC0CD7">
        <w:rPr>
          <w:rFonts w:asciiTheme="majorHAnsi" w:eastAsiaTheme="majorEastAsia" w:hAnsiTheme="majorHAnsi" w:cstheme="majorBidi"/>
        </w:rPr>
        <w:t xml:space="preserve"> From his observations, he found that</w:t>
      </w:r>
      <w:r w:rsidR="53DB9A59" w:rsidRPr="01F77AE6">
        <w:rPr>
          <w:rFonts w:asciiTheme="majorHAnsi" w:eastAsiaTheme="majorEastAsia" w:hAnsiTheme="majorHAnsi" w:cstheme="majorBidi"/>
        </w:rPr>
        <w:t xml:space="preserve"> </w:t>
      </w:r>
      <w:r w:rsidR="00DC0CD7">
        <w:rPr>
          <w:rFonts w:asciiTheme="majorHAnsi" w:eastAsiaTheme="majorEastAsia" w:hAnsiTheme="majorHAnsi" w:cstheme="majorBidi"/>
        </w:rPr>
        <w:t>m</w:t>
      </w:r>
      <w:r w:rsidR="53DB9A59" w:rsidRPr="01F77AE6">
        <w:rPr>
          <w:rFonts w:asciiTheme="majorHAnsi" w:eastAsiaTheme="majorEastAsia" w:hAnsiTheme="majorHAnsi" w:cstheme="majorBidi"/>
        </w:rPr>
        <w:t xml:space="preserve">ost alpha particles went straight through the gold foil, </w:t>
      </w:r>
      <w:r w:rsidR="00DC0CD7">
        <w:rPr>
          <w:rFonts w:asciiTheme="majorHAnsi" w:eastAsiaTheme="majorEastAsia" w:hAnsiTheme="majorHAnsi" w:cstheme="majorBidi"/>
        </w:rPr>
        <w:t>but</w:t>
      </w:r>
      <w:r w:rsidR="31D7C4C6" w:rsidRPr="01F77AE6">
        <w:rPr>
          <w:rFonts w:asciiTheme="majorHAnsi" w:eastAsiaTheme="majorEastAsia" w:hAnsiTheme="majorHAnsi" w:cstheme="majorBidi"/>
        </w:rPr>
        <w:t xml:space="preserve"> </w:t>
      </w:r>
      <w:r w:rsidR="00DC0CD7">
        <w:rPr>
          <w:rFonts w:asciiTheme="majorHAnsi" w:eastAsiaTheme="majorEastAsia" w:hAnsiTheme="majorHAnsi" w:cstheme="majorBidi"/>
        </w:rPr>
        <w:t xml:space="preserve">occasionally a </w:t>
      </w:r>
      <w:r w:rsidR="31D7C4C6" w:rsidRPr="01F77AE6">
        <w:rPr>
          <w:rFonts w:asciiTheme="majorHAnsi" w:eastAsiaTheme="majorEastAsia" w:hAnsiTheme="majorHAnsi" w:cstheme="majorBidi"/>
        </w:rPr>
        <w:t>small number</w:t>
      </w:r>
      <w:r w:rsidR="00DC0CD7">
        <w:rPr>
          <w:rFonts w:asciiTheme="majorHAnsi" w:eastAsiaTheme="majorEastAsia" w:hAnsiTheme="majorHAnsi" w:cstheme="majorBidi"/>
        </w:rPr>
        <w:t xml:space="preserve"> of alpha particles</w:t>
      </w:r>
      <w:r w:rsidR="31D7C4C6" w:rsidRPr="01F77AE6">
        <w:rPr>
          <w:rFonts w:asciiTheme="majorHAnsi" w:eastAsiaTheme="majorEastAsia" w:hAnsiTheme="majorHAnsi" w:cstheme="majorBidi"/>
        </w:rPr>
        <w:t xml:space="preserve"> were deflected back</w:t>
      </w:r>
      <w:r w:rsidR="00DC0CD7">
        <w:rPr>
          <w:rFonts w:asciiTheme="majorHAnsi" w:eastAsiaTheme="majorEastAsia" w:hAnsiTheme="majorHAnsi" w:cstheme="majorBidi"/>
        </w:rPr>
        <w:t>wards</w:t>
      </w:r>
      <w:r w:rsidR="31D7C4C6" w:rsidRPr="01F77AE6">
        <w:rPr>
          <w:rFonts w:asciiTheme="majorHAnsi" w:eastAsiaTheme="majorEastAsia" w:hAnsiTheme="majorHAnsi" w:cstheme="majorBidi"/>
        </w:rPr>
        <w:t>.</w:t>
      </w:r>
      <w:r w:rsidR="00DC0CD7">
        <w:rPr>
          <w:rFonts w:asciiTheme="majorHAnsi" w:eastAsiaTheme="majorEastAsia" w:hAnsiTheme="majorHAnsi" w:cstheme="majorBidi"/>
        </w:rPr>
        <w:t xml:space="preserve"> Since most particles passed through undeflected,</w:t>
      </w:r>
      <w:r w:rsidR="31D7C4C6" w:rsidRPr="01F77AE6">
        <w:rPr>
          <w:rFonts w:asciiTheme="majorHAnsi" w:eastAsiaTheme="majorEastAsia" w:hAnsiTheme="majorHAnsi" w:cstheme="majorBidi"/>
        </w:rPr>
        <w:t xml:space="preserve"> </w:t>
      </w:r>
      <w:r w:rsidR="00DC0CD7">
        <w:rPr>
          <w:rFonts w:asciiTheme="majorHAnsi" w:eastAsiaTheme="majorEastAsia" w:hAnsiTheme="majorHAnsi" w:cstheme="majorBidi"/>
        </w:rPr>
        <w:t>t</w:t>
      </w:r>
      <w:r w:rsidR="31D7C4C6" w:rsidRPr="01F77AE6">
        <w:rPr>
          <w:rFonts w:asciiTheme="majorHAnsi" w:eastAsiaTheme="majorEastAsia" w:hAnsiTheme="majorHAnsi" w:cstheme="majorBidi"/>
        </w:rPr>
        <w:t>his led to the conclusion that the atom was mainly empty space</w:t>
      </w:r>
      <w:r w:rsidR="00DC0CD7">
        <w:rPr>
          <w:rFonts w:asciiTheme="majorHAnsi" w:eastAsiaTheme="majorEastAsia" w:hAnsiTheme="majorHAnsi" w:cstheme="majorBidi"/>
        </w:rPr>
        <w:t xml:space="preserve">. As well as this, since some particles deflected this suggested that </w:t>
      </w:r>
      <w:r w:rsidR="7D68C81F" w:rsidRPr="01F77AE6">
        <w:rPr>
          <w:rFonts w:asciiTheme="majorHAnsi" w:eastAsiaTheme="majorEastAsia" w:hAnsiTheme="majorHAnsi" w:cstheme="majorBidi"/>
        </w:rPr>
        <w:t xml:space="preserve">the nucleus in the </w:t>
      </w:r>
      <w:r w:rsidRPr="01F77AE6">
        <w:rPr>
          <w:rFonts w:asciiTheme="majorHAnsi" w:eastAsiaTheme="majorEastAsia" w:hAnsiTheme="majorHAnsi" w:cstheme="majorBidi"/>
        </w:rPr>
        <w:t>center</w:t>
      </w:r>
      <w:r w:rsidR="7D68C81F" w:rsidRPr="01F77AE6">
        <w:rPr>
          <w:rFonts w:asciiTheme="majorHAnsi" w:eastAsiaTheme="majorEastAsia" w:hAnsiTheme="majorHAnsi" w:cstheme="majorBidi"/>
        </w:rPr>
        <w:t xml:space="preserve"> of the atom was very small and positively charged. </w:t>
      </w:r>
      <w:r w:rsidR="00F360EF">
        <w:rPr>
          <w:rFonts w:asciiTheme="majorHAnsi" w:eastAsiaTheme="majorEastAsia" w:hAnsiTheme="majorHAns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66D62" wp14:editId="225710D9">
                <wp:simplePos x="0" y="0"/>
                <wp:positionH relativeFrom="column">
                  <wp:posOffset>2565400</wp:posOffset>
                </wp:positionH>
                <wp:positionV relativeFrom="paragraph">
                  <wp:posOffset>100965</wp:posOffset>
                </wp:positionV>
                <wp:extent cx="635" cy="254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  <w:pict>
              <v:line id="Straight Connector 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1.5pt" from="202pt,7.95pt" to="202.05pt,8.15pt" w14:anchorId="0133D7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">
                <v:stroke joinstyle="miter"/>
              </v:line>
            </w:pict>
          </mc:Fallback>
        </mc:AlternateContent>
      </w:r>
    </w:p>
    <w:p w14:paraId="57399DB4" w14:textId="11CC2DE1" w:rsidR="25ADFD11" w:rsidRDefault="25ADFD11" w:rsidP="093D0CA6">
      <w:pPr>
        <w:rPr>
          <w:b/>
          <w:bCs/>
          <w:color w:val="00B050"/>
          <w:u w:val="single"/>
        </w:rPr>
      </w:pPr>
      <w:r w:rsidRPr="093D0CA6">
        <w:rPr>
          <w:rFonts w:asciiTheme="majorHAnsi" w:eastAsiaTheme="majorEastAsia" w:hAnsiTheme="majorHAnsi" w:cstheme="majorBidi"/>
          <w:b/>
          <w:bCs/>
          <w:color w:val="00B050"/>
          <w:u w:val="single"/>
        </w:rPr>
        <w:t>1913 – Niels Bohr</w:t>
      </w:r>
    </w:p>
    <w:p w14:paraId="4F300359" w14:textId="5E01AD59" w:rsidR="00CA4236" w:rsidRPr="00CA4236" w:rsidRDefault="767E412A" w:rsidP="00CA4236">
      <w:pPr>
        <w:rPr>
          <w:rFonts w:asciiTheme="majorHAnsi" w:eastAsiaTheme="majorEastAsia" w:hAnsiTheme="majorHAnsi" w:cstheme="majorBidi"/>
          <w:b/>
          <w:bCs/>
        </w:rPr>
      </w:pPr>
      <w:r w:rsidRPr="093D0CA6">
        <w:rPr>
          <w:rFonts w:asciiTheme="majorHAnsi" w:eastAsiaTheme="majorEastAsia" w:hAnsiTheme="majorHAnsi" w:cstheme="majorBidi"/>
        </w:rPr>
        <w:t xml:space="preserve">Bohr then discovered a problem with Rutherford’s model. He </w:t>
      </w:r>
      <w:r w:rsidR="00F74BF5" w:rsidRPr="093D0CA6">
        <w:rPr>
          <w:rFonts w:asciiTheme="majorHAnsi" w:eastAsiaTheme="majorEastAsia" w:hAnsiTheme="majorHAnsi" w:cstheme="majorBidi"/>
        </w:rPr>
        <w:t>realized</w:t>
      </w:r>
      <w:r w:rsidRPr="093D0CA6">
        <w:rPr>
          <w:rFonts w:asciiTheme="majorHAnsi" w:eastAsiaTheme="majorEastAsia" w:hAnsiTheme="majorHAnsi" w:cstheme="majorBidi"/>
        </w:rPr>
        <w:t xml:space="preserve"> that the cloud of </w:t>
      </w:r>
      <w:r w:rsidR="5C374A27" w:rsidRPr="093D0CA6">
        <w:rPr>
          <w:rFonts w:asciiTheme="majorHAnsi" w:eastAsiaTheme="majorEastAsia" w:hAnsiTheme="majorHAnsi" w:cstheme="majorBidi"/>
        </w:rPr>
        <w:t xml:space="preserve">electrons could collapse into the positive nucleus. Therefore, he proposed electrons were in </w:t>
      </w:r>
      <w:r w:rsidR="5C374A27" w:rsidRPr="093D0CA6">
        <w:rPr>
          <w:rFonts w:asciiTheme="majorHAnsi" w:eastAsiaTheme="majorEastAsia" w:hAnsiTheme="majorHAnsi" w:cstheme="majorBidi"/>
          <w:b/>
          <w:bCs/>
        </w:rPr>
        <w:t>fixed energy</w:t>
      </w:r>
      <w:r w:rsidR="082C9E4F" w:rsidRPr="093D0CA6">
        <w:rPr>
          <w:rFonts w:asciiTheme="majorHAnsi" w:eastAsiaTheme="majorEastAsia" w:hAnsiTheme="majorHAnsi" w:cstheme="majorBidi"/>
          <w:b/>
          <w:bCs/>
        </w:rPr>
        <w:t xml:space="preserve"> shells.</w:t>
      </w:r>
      <w:r w:rsidR="2CE60A89" w:rsidRPr="093D0CA6">
        <w:rPr>
          <w:rFonts w:asciiTheme="majorHAnsi" w:eastAsiaTheme="majorEastAsia" w:hAnsiTheme="majorHAnsi" w:cstheme="majorBidi"/>
          <w:b/>
          <w:bCs/>
        </w:rPr>
        <w:t xml:space="preserve"> </w:t>
      </w:r>
      <w:r w:rsidR="2B3108D2" w:rsidRPr="093D0CA6">
        <w:rPr>
          <w:rFonts w:asciiTheme="majorHAnsi" w:eastAsiaTheme="majorEastAsia" w:hAnsiTheme="majorHAnsi" w:cstheme="majorBidi"/>
        </w:rPr>
        <w:t xml:space="preserve"> There is </w:t>
      </w:r>
      <w:r w:rsidR="69D5EE03" w:rsidRPr="093D0CA6">
        <w:rPr>
          <w:rFonts w:asciiTheme="majorHAnsi" w:eastAsiaTheme="majorEastAsia" w:hAnsiTheme="majorHAnsi" w:cstheme="majorBidi"/>
        </w:rPr>
        <w:t>experimental</w:t>
      </w:r>
      <w:r w:rsidR="2B3108D2" w:rsidRPr="093D0CA6">
        <w:rPr>
          <w:rFonts w:asciiTheme="majorHAnsi" w:eastAsiaTheme="majorEastAsia" w:hAnsiTheme="majorHAnsi" w:cstheme="majorBidi"/>
        </w:rPr>
        <w:t xml:space="preserve"> proof to show this as when EM </w:t>
      </w:r>
      <w:r w:rsidR="15A03B23" w:rsidRPr="093D0CA6">
        <w:rPr>
          <w:rFonts w:asciiTheme="majorHAnsi" w:eastAsiaTheme="majorEastAsia" w:hAnsiTheme="majorHAnsi" w:cstheme="majorBidi"/>
        </w:rPr>
        <w:t>radiation</w:t>
      </w:r>
      <w:r w:rsidR="2B3108D2" w:rsidRPr="093D0CA6">
        <w:rPr>
          <w:rFonts w:asciiTheme="majorHAnsi" w:eastAsiaTheme="majorEastAsia" w:hAnsiTheme="majorHAnsi" w:cstheme="majorBidi"/>
        </w:rPr>
        <w:t xml:space="preserve"> is absorbed, electrons move between shells, they emit </w:t>
      </w:r>
      <w:r w:rsidR="4AE3EA17" w:rsidRPr="093D0CA6">
        <w:rPr>
          <w:rFonts w:asciiTheme="majorHAnsi" w:eastAsiaTheme="majorEastAsia" w:hAnsiTheme="majorHAnsi" w:cstheme="majorBidi"/>
        </w:rPr>
        <w:t>this radiation when electrons move down to lower energy shells.</w:t>
      </w:r>
      <w:r w:rsidR="4AE3EA17" w:rsidRPr="093D0CA6">
        <w:rPr>
          <w:rFonts w:asciiTheme="majorHAnsi" w:eastAsiaTheme="majorEastAsia" w:hAnsiTheme="majorHAnsi" w:cstheme="majorBidi"/>
          <w:b/>
          <w:bCs/>
        </w:rPr>
        <w:t xml:space="preserve"> </w:t>
      </w:r>
      <w:r w:rsidR="2CE60A89" w:rsidRPr="093D0CA6">
        <w:rPr>
          <w:rFonts w:asciiTheme="majorHAnsi" w:eastAsiaTheme="majorEastAsia" w:hAnsiTheme="majorHAnsi" w:cstheme="majorBidi"/>
        </w:rPr>
        <w:t xml:space="preserve">He also did experiments that led to the idea that the nucleus contained small positively charges particles called </w:t>
      </w:r>
      <w:r w:rsidR="2CE60A89" w:rsidRPr="093D0CA6">
        <w:rPr>
          <w:rFonts w:asciiTheme="majorHAnsi" w:eastAsiaTheme="majorEastAsia" w:hAnsiTheme="majorHAnsi" w:cstheme="majorBidi"/>
          <w:b/>
          <w:bCs/>
        </w:rPr>
        <w:t>protons.</w:t>
      </w:r>
      <w:r w:rsidR="00CA4236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77CF6C30" w14:textId="77777777" w:rsidR="00CA4236" w:rsidRDefault="00DC0CD7" w:rsidP="00CA4236">
      <w:pPr>
        <w:rPr>
          <w:rFonts w:asciiTheme="majorHAnsi" w:eastAsiaTheme="majorEastAsia" w:hAnsiTheme="majorHAnsi" w:cstheme="majorBidi"/>
          <w:b/>
          <w:bCs/>
          <w:color w:val="002060"/>
          <w:u w:val="single"/>
        </w:rPr>
      </w:pPr>
      <w:r w:rsidRPr="00CA4236">
        <w:rPr>
          <w:rFonts w:asciiTheme="majorHAnsi" w:eastAsiaTheme="majorEastAsia" w:hAnsiTheme="majorHAnsi" w:cstheme="majorBidi"/>
          <w:b/>
          <w:bCs/>
          <w:color w:val="002060"/>
          <w:u w:val="single"/>
        </w:rPr>
        <w:t>1932: James Chadwick</w:t>
      </w:r>
    </w:p>
    <w:p w14:paraId="52AF9A7F" w14:textId="11EB0EB0" w:rsidR="00D40CE5" w:rsidRPr="00CA4236" w:rsidRDefault="00CA4236" w:rsidP="093D0CA6">
      <w:pPr>
        <w:rPr>
          <w:rFonts w:asciiTheme="majorHAnsi" w:eastAsiaTheme="majorEastAsia" w:hAnsiTheme="majorHAnsi" w:cstheme="majorBidi"/>
        </w:rPr>
      </w:pPr>
      <w:r w:rsidRPr="00CA4236">
        <w:rPr>
          <w:rFonts w:asciiTheme="majorHAnsi" w:eastAsiaTheme="majorEastAsia" w:hAnsiTheme="majorHAnsi" w:cstheme="majorBidi"/>
        </w:rPr>
        <w:t>Bohr and other scientists knew that there also had to be a neutral particle the same size as a proton to keep the nucleus stable and to make up the mass</w:t>
      </w:r>
      <w:r>
        <w:rPr>
          <w:rFonts w:asciiTheme="majorHAnsi" w:eastAsiaTheme="majorEastAsia" w:hAnsiTheme="majorHAnsi" w:cstheme="majorBidi"/>
        </w:rPr>
        <w:t xml:space="preserve"> however was not able to prove it yet. However, </w:t>
      </w:r>
      <w:r w:rsidR="00DC0CD7" w:rsidRPr="00CA4236">
        <w:rPr>
          <w:rFonts w:asciiTheme="majorHAnsi" w:hAnsiTheme="majorHAnsi" w:cstheme="majorHAnsi"/>
          <w:color w:val="000000"/>
          <w:shd w:val="clear" w:color="auto" w:fill="FFFFFF"/>
        </w:rPr>
        <w:t xml:space="preserve">In 1932, James Chadwick bombarded beryllium atoms with alpha particles. An unknown radiation was </w:t>
      </w:r>
      <w:r w:rsidR="00DC0CD7" w:rsidRPr="00CA4236">
        <w:rPr>
          <w:rFonts w:asciiTheme="majorHAnsi" w:hAnsiTheme="majorHAnsi" w:cstheme="majorHAnsi"/>
          <w:color w:val="000000"/>
          <w:shd w:val="clear" w:color="auto" w:fill="FFFFFF"/>
        </w:rPr>
        <w:lastRenderedPageBreak/>
        <w:t>produced. Chadwick interpreted this radiation as being composed of particles with a neutral electrical charge and the approximate mass of a proton. This particle became known as the </w:t>
      </w:r>
      <w:r w:rsidRPr="00CA4236">
        <w:rPr>
          <w:rFonts w:asciiTheme="majorHAnsi" w:hAnsiTheme="majorHAnsi" w:cstheme="majorHAnsi"/>
        </w:rPr>
        <w:t>neutron.</w:t>
      </w:r>
      <w:r>
        <w:rPr>
          <w:rFonts w:asciiTheme="majorHAnsi" w:hAnsiTheme="majorHAnsi" w:cstheme="majorHAnsi"/>
        </w:rPr>
        <w:t xml:space="preserve"> From his finding of the neutron, he found that it had a mass of 1 but carried no overall charge. </w:t>
      </w:r>
    </w:p>
    <w:p w14:paraId="20A570D8" w14:textId="5F509BEC" w:rsidR="68D4BA1D" w:rsidRDefault="68D4BA1D" w:rsidP="093D0CA6">
      <w:pPr>
        <w:rPr>
          <w:rFonts w:asciiTheme="majorHAnsi" w:eastAsiaTheme="majorEastAsia" w:hAnsiTheme="majorHAnsi" w:cstheme="majorBidi"/>
          <w:b/>
          <w:bCs/>
          <w:color w:val="ED7D31" w:themeColor="accent2"/>
          <w:u w:val="single"/>
        </w:rPr>
      </w:pPr>
      <w:r w:rsidRPr="093D0CA6">
        <w:rPr>
          <w:rFonts w:asciiTheme="majorHAnsi" w:eastAsiaTheme="majorEastAsia" w:hAnsiTheme="majorHAnsi" w:cstheme="majorBidi"/>
          <w:b/>
          <w:bCs/>
          <w:color w:val="ED7D31" w:themeColor="accent2"/>
          <w:u w:val="single"/>
        </w:rPr>
        <w:t>The Atom Today</w:t>
      </w:r>
    </w:p>
    <w:p w14:paraId="712386B1" w14:textId="14AB3C47" w:rsidR="5AD6BDC0" w:rsidRDefault="5AD6BDC0" w:rsidP="093D0CA6">
      <w:pPr>
        <w:rPr>
          <w:rFonts w:asciiTheme="majorHAnsi" w:eastAsiaTheme="majorEastAsia" w:hAnsiTheme="majorHAnsi" w:cstheme="majorBidi"/>
        </w:rPr>
      </w:pPr>
      <w:r w:rsidRPr="093D0CA6">
        <w:rPr>
          <w:rFonts w:asciiTheme="majorHAnsi" w:eastAsiaTheme="majorEastAsia" w:hAnsiTheme="majorHAnsi" w:cstheme="majorBidi"/>
        </w:rPr>
        <w:t xml:space="preserve">An atom has a central nucleus, and this is surrounded by </w:t>
      </w:r>
      <w:r w:rsidR="24C369B2" w:rsidRPr="093D0CA6">
        <w:rPr>
          <w:rFonts w:asciiTheme="majorHAnsi" w:eastAsiaTheme="majorEastAsia" w:hAnsiTheme="majorHAnsi" w:cstheme="majorBidi"/>
        </w:rPr>
        <w:t xml:space="preserve">negatively charged </w:t>
      </w:r>
      <w:r w:rsidRPr="093D0CA6">
        <w:rPr>
          <w:rFonts w:asciiTheme="majorHAnsi" w:eastAsiaTheme="majorEastAsia" w:hAnsiTheme="majorHAnsi" w:cstheme="majorBidi"/>
        </w:rPr>
        <w:t xml:space="preserve">electrons arranged in shells. The nuclei of atoms </w:t>
      </w:r>
      <w:r w:rsidR="24B180F0" w:rsidRPr="093D0CA6">
        <w:rPr>
          <w:rFonts w:asciiTheme="majorHAnsi" w:eastAsiaTheme="majorEastAsia" w:hAnsiTheme="majorHAnsi" w:cstheme="majorBidi"/>
        </w:rPr>
        <w:t>contain</w:t>
      </w:r>
      <w:r w:rsidRPr="093D0CA6">
        <w:rPr>
          <w:rFonts w:asciiTheme="majorHAnsi" w:eastAsiaTheme="majorEastAsia" w:hAnsiTheme="majorHAnsi" w:cstheme="majorBidi"/>
        </w:rPr>
        <w:t xml:space="preserve"> subatomic particles,</w:t>
      </w:r>
      <w:r w:rsidR="5D7EBA43" w:rsidRPr="093D0CA6">
        <w:rPr>
          <w:rFonts w:asciiTheme="majorHAnsi" w:eastAsiaTheme="majorEastAsia" w:hAnsiTheme="majorHAnsi" w:cstheme="majorBidi"/>
        </w:rPr>
        <w:t xml:space="preserve"> </w:t>
      </w:r>
      <w:r w:rsidR="51B9F1BF" w:rsidRPr="093D0CA6">
        <w:rPr>
          <w:rFonts w:asciiTheme="majorHAnsi" w:eastAsiaTheme="majorEastAsia" w:hAnsiTheme="majorHAnsi" w:cstheme="majorBidi"/>
        </w:rPr>
        <w:t xml:space="preserve">positively charged </w:t>
      </w:r>
      <w:r w:rsidR="5D7EBA43" w:rsidRPr="093D0CA6">
        <w:rPr>
          <w:rFonts w:asciiTheme="majorHAnsi" w:eastAsiaTheme="majorEastAsia" w:hAnsiTheme="majorHAnsi" w:cstheme="majorBidi"/>
        </w:rPr>
        <w:t>protons and neutrons</w:t>
      </w:r>
      <w:r w:rsidR="16131767" w:rsidRPr="093D0CA6">
        <w:rPr>
          <w:rFonts w:asciiTheme="majorHAnsi" w:eastAsiaTheme="majorEastAsia" w:hAnsiTheme="majorHAnsi" w:cstheme="majorBidi"/>
        </w:rPr>
        <w:t xml:space="preserve"> with a neutral charge</w:t>
      </w:r>
      <w:r w:rsidR="5D7EBA43" w:rsidRPr="093D0CA6">
        <w:rPr>
          <w:rFonts w:asciiTheme="majorHAnsi" w:eastAsiaTheme="majorEastAsia" w:hAnsiTheme="majorHAnsi" w:cstheme="majorBidi"/>
        </w:rPr>
        <w:t xml:space="preserve">. </w:t>
      </w:r>
      <w:r w:rsidR="1D8781C5" w:rsidRPr="093D0CA6">
        <w:rPr>
          <w:rFonts w:asciiTheme="majorHAnsi" w:eastAsiaTheme="majorEastAsia" w:hAnsiTheme="majorHAnsi" w:cstheme="majorBidi"/>
        </w:rPr>
        <w:t>The nucleus of the atom is where most of the mass is concentrated.</w:t>
      </w:r>
    </w:p>
    <w:p w14:paraId="6B85F54C" w14:textId="31C4CDCF" w:rsidR="53A262C5" w:rsidRDefault="53A262C5" w:rsidP="093D0CA6">
      <w:pPr>
        <w:rPr>
          <w:rFonts w:asciiTheme="majorHAnsi" w:eastAsiaTheme="majorEastAsia" w:hAnsiTheme="majorHAnsi" w:cstheme="majorBidi"/>
        </w:rPr>
      </w:pPr>
      <w:r>
        <w:rPr>
          <w:noProof/>
        </w:rPr>
        <w:drawing>
          <wp:inline distT="0" distB="0" distL="0" distR="0" wp14:anchorId="7CE37142" wp14:editId="0CA6B326">
            <wp:extent cx="1869057" cy="1088726"/>
            <wp:effectExtent l="0" t="0" r="0" b="0"/>
            <wp:docPr id="357645769" name="Picture 357645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057" cy="108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8DFB" w14:textId="1281825E" w:rsidR="093D0CA6" w:rsidRDefault="093D0CA6" w:rsidP="093D0CA6">
      <w:pPr>
        <w:rPr>
          <w:rFonts w:asciiTheme="majorHAnsi" w:eastAsiaTheme="majorEastAsia" w:hAnsiTheme="majorHAnsi" w:cstheme="majorBidi"/>
          <w:b/>
          <w:bCs/>
        </w:rPr>
      </w:pPr>
    </w:p>
    <w:p w14:paraId="68FDBE35" w14:textId="253F4DCD" w:rsidR="093D0CA6" w:rsidRDefault="093D0CA6" w:rsidP="093D0CA6">
      <w:pPr>
        <w:rPr>
          <w:rFonts w:asciiTheme="majorHAnsi" w:eastAsiaTheme="majorEastAsia" w:hAnsiTheme="majorHAnsi" w:cstheme="majorBidi"/>
          <w:b/>
          <w:bCs/>
        </w:rPr>
      </w:pPr>
    </w:p>
    <w:sectPr w:rsidR="093D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Ma+Rc0UDgkb0c2" id="cJMXYZrl"/>
    <int:WordHash hashCode="K9X7Xd4L2h5wl4" id="SYIi1eOm"/>
    <int:WordHash hashCode="KeJBmHRQc5CVED" id="MqeP8Xms"/>
    <int:WordHash hashCode="vxx7N2kBhDlqxw" id="YM9evJa9"/>
    <int:WordHash hashCode="E1+Tt6RJBbZOzq" id="iopzhM1a"/>
    <int:WordHash hashCode="2OA/V3lWOWja9H" id="mqGzpk2u"/>
    <int:WordHash hashCode="IBzAnp1zZzINHm" id="BotzJs6F"/>
  </int:Manifest>
  <int:Observations>
    <int:Content id="cJMXYZrl">
      <int:Rejection type="LegacyProofing"/>
    </int:Content>
    <int:Content id="SYIi1eOm">
      <int:Rejection type="LegacyProofing"/>
    </int:Content>
    <int:Content id="MqeP8Xms">
      <int:Rejection type="AugLoop_Text_Critique"/>
    </int:Content>
    <int:Content id="YM9evJa9">
      <int:Rejection type="AugLoop_Text_Critique"/>
    </int:Content>
    <int:Content id="iopzhM1a">
      <int:Rejection type="AugLoop_Text_Critique"/>
    </int:Content>
    <int:Content id="mqGzpk2u">
      <int:Rejection type="LegacyProofing"/>
    </int:Content>
    <int:Content id="BotzJs6F">
      <int:Rejection type="AugLoop_Text_Critique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4862C2"/>
    <w:rsid w:val="005244C2"/>
    <w:rsid w:val="006D020D"/>
    <w:rsid w:val="007FD4BE"/>
    <w:rsid w:val="00CA4236"/>
    <w:rsid w:val="00CF6715"/>
    <w:rsid w:val="00D40CE5"/>
    <w:rsid w:val="00DC0CD7"/>
    <w:rsid w:val="00F360EF"/>
    <w:rsid w:val="00F74BF5"/>
    <w:rsid w:val="0188CE97"/>
    <w:rsid w:val="01F77AE6"/>
    <w:rsid w:val="04644853"/>
    <w:rsid w:val="046C0495"/>
    <w:rsid w:val="04BFA6A5"/>
    <w:rsid w:val="04C8F4F1"/>
    <w:rsid w:val="05DF6063"/>
    <w:rsid w:val="06211205"/>
    <w:rsid w:val="0660F8F3"/>
    <w:rsid w:val="06940552"/>
    <w:rsid w:val="0720A7A7"/>
    <w:rsid w:val="07556117"/>
    <w:rsid w:val="082C9E4F"/>
    <w:rsid w:val="0892D429"/>
    <w:rsid w:val="08AB7040"/>
    <w:rsid w:val="08FB1641"/>
    <w:rsid w:val="093D0CA6"/>
    <w:rsid w:val="0D2742AA"/>
    <w:rsid w:val="0D545E27"/>
    <w:rsid w:val="0D66454C"/>
    <w:rsid w:val="0F12912F"/>
    <w:rsid w:val="0FD4C2BD"/>
    <w:rsid w:val="1239B66F"/>
    <w:rsid w:val="126029C1"/>
    <w:rsid w:val="12E25CEA"/>
    <w:rsid w:val="130C637F"/>
    <w:rsid w:val="13C530C8"/>
    <w:rsid w:val="149D9763"/>
    <w:rsid w:val="14A833E0"/>
    <w:rsid w:val="15A03B23"/>
    <w:rsid w:val="16131767"/>
    <w:rsid w:val="173040E5"/>
    <w:rsid w:val="1846AAC2"/>
    <w:rsid w:val="1849DE1D"/>
    <w:rsid w:val="1A07BF85"/>
    <w:rsid w:val="1A3F7019"/>
    <w:rsid w:val="1A729EB7"/>
    <w:rsid w:val="1ADC2F59"/>
    <w:rsid w:val="1B2B0C21"/>
    <w:rsid w:val="1BE098B5"/>
    <w:rsid w:val="1C012252"/>
    <w:rsid w:val="1C53E0D3"/>
    <w:rsid w:val="1CB345C5"/>
    <w:rsid w:val="1D8781C5"/>
    <w:rsid w:val="1EA93461"/>
    <w:rsid w:val="203DBB10"/>
    <w:rsid w:val="20625FE7"/>
    <w:rsid w:val="20F082EF"/>
    <w:rsid w:val="23ADA511"/>
    <w:rsid w:val="23F59B90"/>
    <w:rsid w:val="24B180F0"/>
    <w:rsid w:val="24C369B2"/>
    <w:rsid w:val="25ADFD11"/>
    <w:rsid w:val="25C49D98"/>
    <w:rsid w:val="25DA2AE5"/>
    <w:rsid w:val="28EA96DC"/>
    <w:rsid w:val="29AA31D5"/>
    <w:rsid w:val="2A45F2A1"/>
    <w:rsid w:val="2A9BAE9A"/>
    <w:rsid w:val="2AE646EF"/>
    <w:rsid w:val="2B3108D2"/>
    <w:rsid w:val="2C821750"/>
    <w:rsid w:val="2CE60A89"/>
    <w:rsid w:val="2EE3E2D9"/>
    <w:rsid w:val="2F4F54F9"/>
    <w:rsid w:val="2F7ED728"/>
    <w:rsid w:val="31CB3B8A"/>
    <w:rsid w:val="31D7C4C6"/>
    <w:rsid w:val="31FA514E"/>
    <w:rsid w:val="33409899"/>
    <w:rsid w:val="336672DE"/>
    <w:rsid w:val="3448C9BE"/>
    <w:rsid w:val="3875D8E0"/>
    <w:rsid w:val="38D4A9A4"/>
    <w:rsid w:val="3B83FC44"/>
    <w:rsid w:val="3BDB289C"/>
    <w:rsid w:val="3C264514"/>
    <w:rsid w:val="3C3B7BFA"/>
    <w:rsid w:val="3C5C9277"/>
    <w:rsid w:val="3CBAF342"/>
    <w:rsid w:val="3DDB3DD2"/>
    <w:rsid w:val="3EE36EF7"/>
    <w:rsid w:val="3EF2EC5E"/>
    <w:rsid w:val="3F116898"/>
    <w:rsid w:val="406A43B8"/>
    <w:rsid w:val="40F681BF"/>
    <w:rsid w:val="418BD8D2"/>
    <w:rsid w:val="425683F6"/>
    <w:rsid w:val="42A4A5D9"/>
    <w:rsid w:val="43F25457"/>
    <w:rsid w:val="45B20AFF"/>
    <w:rsid w:val="4729F519"/>
    <w:rsid w:val="476636C9"/>
    <w:rsid w:val="4990E29E"/>
    <w:rsid w:val="4AE3EA17"/>
    <w:rsid w:val="4C881EFD"/>
    <w:rsid w:val="4E6453C1"/>
    <w:rsid w:val="4F5118BD"/>
    <w:rsid w:val="4FAC59D9"/>
    <w:rsid w:val="5052EE50"/>
    <w:rsid w:val="51B9F1BF"/>
    <w:rsid w:val="53577F1F"/>
    <w:rsid w:val="53A262C5"/>
    <w:rsid w:val="53C5E0A7"/>
    <w:rsid w:val="53DB9A59"/>
    <w:rsid w:val="56BA2714"/>
    <w:rsid w:val="56FD8169"/>
    <w:rsid w:val="5855F775"/>
    <w:rsid w:val="589F4617"/>
    <w:rsid w:val="59F1C7D6"/>
    <w:rsid w:val="5A298030"/>
    <w:rsid w:val="5A7FA72B"/>
    <w:rsid w:val="5AD6BDC0"/>
    <w:rsid w:val="5BB96725"/>
    <w:rsid w:val="5C374A27"/>
    <w:rsid w:val="5D553786"/>
    <w:rsid w:val="5D7EBA43"/>
    <w:rsid w:val="5E3EA6AF"/>
    <w:rsid w:val="5EE2A041"/>
    <w:rsid w:val="613CD33C"/>
    <w:rsid w:val="62EF95F7"/>
    <w:rsid w:val="63BC504F"/>
    <w:rsid w:val="664862C2"/>
    <w:rsid w:val="66F12DF0"/>
    <w:rsid w:val="67AA77CA"/>
    <w:rsid w:val="68D4BA1D"/>
    <w:rsid w:val="694E70E6"/>
    <w:rsid w:val="69D5EE03"/>
    <w:rsid w:val="6B56323A"/>
    <w:rsid w:val="6C1D8646"/>
    <w:rsid w:val="6D07708F"/>
    <w:rsid w:val="6D6550D9"/>
    <w:rsid w:val="6EA8064D"/>
    <w:rsid w:val="6FB76A7A"/>
    <w:rsid w:val="716FC068"/>
    <w:rsid w:val="7229487F"/>
    <w:rsid w:val="72AFB9D1"/>
    <w:rsid w:val="73999D73"/>
    <w:rsid w:val="75FA75F5"/>
    <w:rsid w:val="7667C9E4"/>
    <w:rsid w:val="767E412A"/>
    <w:rsid w:val="78D9A154"/>
    <w:rsid w:val="7B579395"/>
    <w:rsid w:val="7BBA1431"/>
    <w:rsid w:val="7BC502A1"/>
    <w:rsid w:val="7BD2D6EC"/>
    <w:rsid w:val="7C6A0F25"/>
    <w:rsid w:val="7D048F5E"/>
    <w:rsid w:val="7D68C81F"/>
    <w:rsid w:val="7ED631BE"/>
    <w:rsid w:val="7F03EBE9"/>
    <w:rsid w:val="7FA47AD2"/>
    <w:rsid w:val="7FC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62C2"/>
  <w15:chartTrackingRefBased/>
  <w15:docId w15:val="{9EBEB48D-F56F-4CA4-853F-4B6315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0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8967a3ff736c47a9" Type="http://schemas.microsoft.com/office/2019/09/relationships/intelligence" Target="intelligence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Dunne</dc:creator>
  <cp:keywords/>
  <dc:description/>
  <cp:lastModifiedBy>Bansari Sanghvi</cp:lastModifiedBy>
  <cp:revision>3</cp:revision>
  <dcterms:created xsi:type="dcterms:W3CDTF">2021-10-18T16:38:00Z</dcterms:created>
  <dcterms:modified xsi:type="dcterms:W3CDTF">2021-10-18T20:14:00Z</dcterms:modified>
</cp:coreProperties>
</file>